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D30" w:rsidRPr="00651B7E" w:rsidRDefault="00964D30" w:rsidP="00FA20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651B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651B7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51B7E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2пара 1ТМ.</w:t>
      </w:r>
      <w:r w:rsidRPr="00651B7E">
        <w:rPr>
          <w:rFonts w:ascii="Times New Roman" w:hAnsi="Times New Roman" w:cs="Times New Roman"/>
          <w:sz w:val="24"/>
          <w:szCs w:val="24"/>
        </w:rPr>
        <w:t xml:space="preserve">   Дисциплина О</w:t>
      </w:r>
      <w:r>
        <w:rPr>
          <w:rFonts w:ascii="Times New Roman" w:hAnsi="Times New Roman" w:cs="Times New Roman"/>
          <w:sz w:val="24"/>
          <w:szCs w:val="24"/>
        </w:rPr>
        <w:t>ДБ</w:t>
      </w:r>
      <w:r w:rsidRPr="00651B7E">
        <w:rPr>
          <w:rFonts w:ascii="Times New Roman" w:hAnsi="Times New Roman" w:cs="Times New Roman"/>
          <w:sz w:val="24"/>
          <w:szCs w:val="24"/>
        </w:rPr>
        <w:t>. 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51B7E">
        <w:rPr>
          <w:rFonts w:ascii="Times New Roman" w:hAnsi="Times New Roman" w:cs="Times New Roman"/>
          <w:sz w:val="24"/>
          <w:szCs w:val="24"/>
        </w:rPr>
        <w:t xml:space="preserve">.  Физическая культура                                                                     </w:t>
      </w:r>
    </w:p>
    <w:p w:rsidR="00964D30" w:rsidRPr="00651B7E" w:rsidRDefault="00964D30" w:rsidP="00FA2026">
      <w:pPr>
        <w:rPr>
          <w:rFonts w:ascii="Times New Roman" w:hAnsi="Times New Roman" w:cs="Times New Roman"/>
          <w:sz w:val="24"/>
          <w:szCs w:val="24"/>
        </w:rPr>
      </w:pPr>
      <w:r w:rsidRPr="00651B7E">
        <w:rPr>
          <w:rFonts w:ascii="Times New Roman" w:hAnsi="Times New Roman" w:cs="Times New Roman"/>
          <w:sz w:val="24"/>
          <w:szCs w:val="24"/>
        </w:rPr>
        <w:t>Преподаватель  Долгополый В.В.</w:t>
      </w:r>
    </w:p>
    <w:p w:rsidR="00964D30" w:rsidRDefault="00964D30" w:rsidP="00D1567B">
      <w:pPr>
        <w:rPr>
          <w:rFonts w:ascii="Times New Roman" w:hAnsi="Times New Roman" w:cs="Times New Roman"/>
          <w:sz w:val="24"/>
          <w:szCs w:val="24"/>
        </w:rPr>
      </w:pPr>
      <w:r w:rsidRPr="00651B7E">
        <w:rPr>
          <w:rFonts w:ascii="Times New Roman" w:hAnsi="Times New Roman" w:cs="Times New Roman"/>
          <w:sz w:val="24"/>
          <w:szCs w:val="24"/>
        </w:rPr>
        <w:t xml:space="preserve">Тема занятия . </w:t>
      </w:r>
      <w:r>
        <w:rPr>
          <w:rFonts w:ascii="Times New Roman" w:hAnsi="Times New Roman" w:cs="Times New Roman"/>
          <w:sz w:val="24"/>
          <w:szCs w:val="24"/>
        </w:rPr>
        <w:t>Настольный теннис. Совершенствование приема подач со смешанным вращением, подрезка, удары.</w:t>
      </w:r>
      <w:r w:rsidRPr="00386E7D">
        <w:rPr>
          <w:rFonts w:ascii="Times New Roman" w:hAnsi="Times New Roman" w:cs="Times New Roman"/>
          <w:sz w:val="24"/>
          <w:szCs w:val="24"/>
        </w:rPr>
        <w:t>Техника приема подач с нижним и смешанным вращением мяча.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6E7D">
        <w:rPr>
          <w:rFonts w:ascii="Times New Roman" w:hAnsi="Times New Roman" w:cs="Times New Roman"/>
          <w:sz w:val="24"/>
          <w:szCs w:val="24"/>
        </w:rPr>
        <w:t>Выполнение комбинационных серий защитных и атакующих приемов техники игры. Учебная игра.</w:t>
      </w:r>
    </w:p>
    <w:p w:rsidR="00964D30" w:rsidRDefault="00964D30" w:rsidP="00D1567B">
      <w:pPr>
        <w:rPr>
          <w:rFonts w:ascii="Times New Roman" w:hAnsi="Times New Roman" w:cs="Times New Roman"/>
          <w:sz w:val="24"/>
          <w:szCs w:val="24"/>
        </w:rPr>
      </w:pPr>
      <w:r w:rsidRPr="00651B7E">
        <w:rPr>
          <w:rFonts w:ascii="Times New Roman" w:hAnsi="Times New Roman" w:cs="Times New Roman"/>
          <w:sz w:val="24"/>
          <w:szCs w:val="24"/>
        </w:rPr>
        <w:t xml:space="preserve">Вид занятия    </w:t>
      </w:r>
      <w:r>
        <w:rPr>
          <w:rFonts w:ascii="Times New Roman" w:hAnsi="Times New Roman" w:cs="Times New Roman"/>
          <w:sz w:val="24"/>
          <w:szCs w:val="24"/>
        </w:rPr>
        <w:t>теоретическое</w:t>
      </w:r>
      <w:r w:rsidRPr="00651B7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964D30" w:rsidRDefault="00964D30" w:rsidP="006F023D">
      <w:pPr>
        <w:rPr>
          <w:rFonts w:ascii="Times New Roman" w:hAnsi="Times New Roman" w:cs="Times New Roman"/>
          <w:sz w:val="24"/>
          <w:szCs w:val="24"/>
        </w:rPr>
      </w:pPr>
      <w:r w:rsidRPr="00651B7E">
        <w:rPr>
          <w:rFonts w:ascii="Times New Roman" w:hAnsi="Times New Roman" w:cs="Times New Roman"/>
          <w:sz w:val="24"/>
          <w:szCs w:val="24"/>
        </w:rPr>
        <w:t>1.  Образовательная   цель</w:t>
      </w:r>
      <w:r>
        <w:rPr>
          <w:rFonts w:ascii="Times New Roman" w:hAnsi="Times New Roman" w:cs="Times New Roman"/>
          <w:sz w:val="24"/>
          <w:szCs w:val="24"/>
        </w:rPr>
        <w:t>: Научить элементарным приемам техники игры в настольный теннис.</w:t>
      </w:r>
      <w:r w:rsidRPr="00EC68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Совершенствование приема подач подрезки и вращения.</w:t>
      </w:r>
    </w:p>
    <w:p w:rsidR="00964D30" w:rsidRDefault="00964D30" w:rsidP="006F023D">
      <w:pPr>
        <w:rPr>
          <w:rFonts w:ascii="Times New Roman" w:hAnsi="Times New Roman" w:cs="Times New Roman"/>
          <w:sz w:val="24"/>
          <w:szCs w:val="24"/>
        </w:rPr>
      </w:pPr>
      <w:r w:rsidRPr="00651B7E">
        <w:rPr>
          <w:rFonts w:ascii="Times New Roman" w:hAnsi="Times New Roman" w:cs="Times New Roman"/>
          <w:sz w:val="24"/>
          <w:szCs w:val="24"/>
        </w:rPr>
        <w:t xml:space="preserve">2 Развивающая 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A609F">
        <w:rPr>
          <w:rFonts w:ascii="Times New Roman" w:hAnsi="Times New Roman" w:cs="Times New Roman"/>
          <w:sz w:val="24"/>
          <w:szCs w:val="24"/>
        </w:rPr>
        <w:t xml:space="preserve"> Развитие</w:t>
      </w:r>
      <w:r>
        <w:rPr>
          <w:rFonts w:ascii="Times New Roman" w:hAnsi="Times New Roman" w:cs="Times New Roman"/>
          <w:sz w:val="24"/>
          <w:szCs w:val="24"/>
        </w:rPr>
        <w:t xml:space="preserve"> быстроты, ловкости и координации движений в настольном теннисе.</w:t>
      </w:r>
    </w:p>
    <w:p w:rsidR="00964D30" w:rsidRDefault="00964D30" w:rsidP="00FA2026">
      <w:pPr>
        <w:rPr>
          <w:rFonts w:ascii="Times New Roman" w:hAnsi="Times New Roman" w:cs="Times New Roman"/>
          <w:sz w:val="24"/>
          <w:szCs w:val="24"/>
        </w:rPr>
      </w:pPr>
      <w:r w:rsidRPr="00651B7E">
        <w:rPr>
          <w:rFonts w:ascii="Times New Roman" w:hAnsi="Times New Roman" w:cs="Times New Roman"/>
          <w:sz w:val="24"/>
          <w:szCs w:val="24"/>
        </w:rPr>
        <w:t xml:space="preserve">3. Воспитательная: </w:t>
      </w:r>
      <w:r w:rsidRPr="006A609F">
        <w:rPr>
          <w:rFonts w:ascii="Times New Roman" w:hAnsi="Times New Roman" w:cs="Times New Roman"/>
          <w:sz w:val="24"/>
          <w:szCs w:val="24"/>
        </w:rPr>
        <w:t>Способствовать развитию чувства товарищества, дружеского участия, ответственности, дисциплини</w:t>
      </w:r>
      <w:r>
        <w:rPr>
          <w:rFonts w:ascii="Times New Roman" w:hAnsi="Times New Roman" w:cs="Times New Roman"/>
          <w:sz w:val="24"/>
          <w:szCs w:val="24"/>
        </w:rPr>
        <w:t>рованности, взаимопонимание между студентами и преподавателем.</w:t>
      </w:r>
    </w:p>
    <w:p w:rsidR="00964D30" w:rsidRPr="00A63534" w:rsidRDefault="00964D30" w:rsidP="00FA202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3534">
        <w:rPr>
          <w:rFonts w:ascii="Times New Roman" w:hAnsi="Times New Roman" w:cs="Times New Roman"/>
          <w:b/>
          <w:bCs/>
          <w:sz w:val="24"/>
          <w:szCs w:val="24"/>
        </w:rPr>
        <w:t>Подача</w:t>
      </w:r>
    </w:p>
    <w:p w:rsidR="00964D30" w:rsidRDefault="00964D30" w:rsidP="008B250D">
      <w:pPr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63534">
        <w:rPr>
          <w:rFonts w:ascii="Times New Roman" w:hAnsi="Times New Roman" w:cs="Times New Roman"/>
          <w:sz w:val="24"/>
          <w:szCs w:val="24"/>
        </w:rPr>
        <w:t xml:space="preserve">Подача является первым разыгрывающим ударом и с нее начинается розыгрыш очка. Поэтому очень важно правильно выполнить подачу. Подача – единственный технический прием, который выполняют почти из статического положения и который не зависит от действий соперника. Техника выполнения подач состоит из двух частей: подброса мяча и самого удара. Рассмотрим основные правила выполнения подачи. Мяч подбрасывается с открытой ладони, при этом большой палец отставлен в сторону, а остальные четыре пальца вытянуты и плотно сомкнуты. Обязательно следи, чтобы рука с мячом не опускалась ниже уровня стола, не пересекала продолжение задней линии стола и не находилась бы над столом – в этом случае подача будет считаться неправильно поданной. Мяч подбрасывается на любую высоту, но не ниже 16 см, так чтобы соперник мог его увидеть, и было удобно замахнуться и 11 выполнить подачу. С помощью подачи мячу можно придавать различные направления вращения. Подача - это первый удар по уязвимому месту противника, первый шаг к выигрышу. Подачу относят к активным средствам нападения, к средствам борьбы за инициативу. В наши дни наиболее эффективными считают короткие подачи со сложным смешанным вращением и обманными движениями, к которым прибегают только в тех случаях, когда соперник не может начать атакующие действия. Используют их в сочетании с быстрыми длинными подачами для достижения эффекта неожиданности. Разновидности подач. 1 Подача слева с низким подбросом При подаче слева можно довольно точно учесть ситуацию на всем столе. Эту подачу можно использовать при игре и горизонтальной и вертикальной хватками, поэтому спортсмены, применяющие атаку и подрезку двумя сторонами ракетки, выполняют эту подачу достаточно часто. Исходное положение при подаче слева в левой части стола, примерно в 30 см от стола, однако можно регулировать эту стойку в зависимости от роста спортсмена. Правая нога немного впереди, левая немного сзади. Туловище слегка наклонено влево. Ладонь руки, на которой лежит мяч, выпрямлена, мяч – в центре ладони; она расположена за задней линией, причем немного выше поверхности стола. Такая стойка благоприятна для поворотов туловища, что позволяет координировать движение туловища и предплечья, в результате чего увеличиваются скорость и сила подачи. В общем, при подаче мячей различного характера одним и тем же способом стойка и подготовительные движения должны быть по возможности одинаковы. Тогда сопернику по подготовительной фазе трудно предусмотреть, куда будет послан мяч, а это соответственно увеличивает трудность приема подачи. </w:t>
      </w:r>
    </w:p>
    <w:p w:rsidR="00964D30" w:rsidRDefault="00964D30" w:rsidP="008B250D">
      <w:pPr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534">
        <w:rPr>
          <w:rFonts w:ascii="Times New Roman" w:hAnsi="Times New Roman" w:cs="Times New Roman"/>
          <w:sz w:val="24"/>
          <w:szCs w:val="24"/>
        </w:rPr>
        <w:t xml:space="preserve">1.1 </w:t>
      </w:r>
      <w:r w:rsidRPr="00EF069C">
        <w:rPr>
          <w:rFonts w:ascii="Times New Roman" w:hAnsi="Times New Roman" w:cs="Times New Roman"/>
          <w:b/>
          <w:bCs/>
          <w:sz w:val="24"/>
          <w:szCs w:val="24"/>
        </w:rPr>
        <w:t>Подача слева быстрых длинных мячей с верхним вращением</w:t>
      </w:r>
      <w:r w:rsidRPr="00A63534">
        <w:rPr>
          <w:rFonts w:ascii="Times New Roman" w:hAnsi="Times New Roman" w:cs="Times New Roman"/>
          <w:sz w:val="24"/>
          <w:szCs w:val="24"/>
        </w:rPr>
        <w:t xml:space="preserve"> Основные движения: a) исходное положение и подготовительная фаза к подаче такие же, как мы уже говорили. Мяч легко подбрасывается вверх; одновременно с этим руку с ракеткой отводят назад для замаха, плечо естественно опирается на правую сторону туловища; b) удар выполняют по опускающемуся мячу, когда он находится ниже сетки. Осью для руки, держащей ракетку, является локоть. При 12 горизонтальном движении предплечье развивает усилие вперед для удара по мячу; c) при соприкосновении с мячом плоскость ракетки немного наклонена вперед; ракетка соприкасается с мячом верхней частью – чуть выше середины, в результате чего мяч быстро движется вперед, причем с определенным верхним вращением; d) после отрыва мяча от ракетки отскок должен совершиться вблизи задней линии стола. </w:t>
      </w:r>
    </w:p>
    <w:p w:rsidR="00964D30" w:rsidRDefault="00964D30" w:rsidP="008B250D">
      <w:pPr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534">
        <w:rPr>
          <w:rFonts w:ascii="Times New Roman" w:hAnsi="Times New Roman" w:cs="Times New Roman"/>
          <w:sz w:val="24"/>
          <w:szCs w:val="24"/>
        </w:rPr>
        <w:t xml:space="preserve">1.2 </w:t>
      </w:r>
      <w:r w:rsidRPr="00EF069C">
        <w:rPr>
          <w:rFonts w:ascii="Times New Roman" w:hAnsi="Times New Roman" w:cs="Times New Roman"/>
          <w:b/>
          <w:bCs/>
          <w:sz w:val="24"/>
          <w:szCs w:val="24"/>
        </w:rPr>
        <w:t>Подача слева медленных коротких мячей</w:t>
      </w:r>
      <w:r w:rsidRPr="00A63534">
        <w:rPr>
          <w:rFonts w:ascii="Times New Roman" w:hAnsi="Times New Roman" w:cs="Times New Roman"/>
          <w:sz w:val="24"/>
          <w:szCs w:val="24"/>
        </w:rPr>
        <w:t xml:space="preserve"> Основные движения: a) подготовительная фаза такая же, что и при предыдущей подаче. Отличие лишь в том, что руку для замаха сначала отводят назад-вверх; b) когда мяч снижается до уровня несколько выше сетки, игрок предплечьем выполняет движение вперед-вниз, плоскость ракетки отклонена назад и соприкасается с мячом чуть ниже середины c) первый отскок мяча в середине стола, после чего он, перелетев через сетку, падает на половине соперника около сетки. Подачу медленных коротких мячей применяют в сочетании с подачей резких, быстрых длинных с верхним и нижним вращением или длинных мячей с боковым верхним и нижним вращением. Требования к подготовительной фазе для выполнения подач коротких и длинных резких мячей одинаковы. Посылая легкий короткий мяч, рвение рукой делают неожиданно, чтобы соперник готовился принять длинный быстрый мяч; и наоборот, если соперник приготовился принимать легкий короткий мяч, выполняют подачу длинным быстрым ударом. Эти движения должны быть быстрыми и гибкими.</w:t>
      </w:r>
    </w:p>
    <w:p w:rsidR="00964D30" w:rsidRDefault="00964D30" w:rsidP="008B250D">
      <w:pPr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534">
        <w:rPr>
          <w:rFonts w:ascii="Times New Roman" w:hAnsi="Times New Roman" w:cs="Times New Roman"/>
          <w:sz w:val="24"/>
          <w:szCs w:val="24"/>
        </w:rPr>
        <w:t xml:space="preserve"> 1.3 </w:t>
      </w:r>
      <w:r w:rsidRPr="00EF069C">
        <w:rPr>
          <w:rFonts w:ascii="Times New Roman" w:hAnsi="Times New Roman" w:cs="Times New Roman"/>
          <w:b/>
          <w:bCs/>
          <w:sz w:val="24"/>
          <w:szCs w:val="24"/>
        </w:rPr>
        <w:t>Подача слева быстрых мячей с нижним вращением</w:t>
      </w:r>
      <w:r w:rsidRPr="00A63534">
        <w:rPr>
          <w:rFonts w:ascii="Times New Roman" w:hAnsi="Times New Roman" w:cs="Times New Roman"/>
          <w:sz w:val="24"/>
          <w:szCs w:val="24"/>
        </w:rPr>
        <w:t xml:space="preserve"> Основные движения: a) большой палец с силой надавливает на левый край ракетки, чтобы плоскость ее немного запрокинулась назад. Перед подачей предплечье отводят назад-вверх для замаха; b) удар по мячу выполняют, когда мяч опускается ниже сетки. Предплечье быстро движется вперед-вниз и с силой выполняет удар по мячу. Ракетка соприкасается с мячом нижней частью середины, в результате мяч стремительно движется вперед с определенным нижним вращением; c) в момент соприкосновения ракетки с мячом кисть должна слегка усилить движение удара; d) первый отскок мяча должен быть вблизи задней линии стола. 13 </w:t>
      </w:r>
    </w:p>
    <w:p w:rsidR="00964D30" w:rsidRDefault="00964D30" w:rsidP="008B250D">
      <w:pPr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534">
        <w:rPr>
          <w:rFonts w:ascii="Times New Roman" w:hAnsi="Times New Roman" w:cs="Times New Roman"/>
          <w:sz w:val="24"/>
          <w:szCs w:val="24"/>
        </w:rPr>
        <w:t>1.</w:t>
      </w:r>
      <w:r w:rsidRPr="00EF069C">
        <w:rPr>
          <w:rFonts w:ascii="Times New Roman" w:hAnsi="Times New Roman" w:cs="Times New Roman"/>
          <w:b/>
          <w:bCs/>
          <w:sz w:val="24"/>
          <w:szCs w:val="24"/>
        </w:rPr>
        <w:t>4 Подача слева с правым боковым верхним и нижним вращением</w:t>
      </w:r>
      <w:r w:rsidRPr="00A63534">
        <w:rPr>
          <w:rFonts w:ascii="Times New Roman" w:hAnsi="Times New Roman" w:cs="Times New Roman"/>
          <w:sz w:val="24"/>
          <w:szCs w:val="24"/>
        </w:rPr>
        <w:t xml:space="preserve"> Основные движения: a) исходное положение такое же, как было описано раньше. После того как мяч подброшен, рука с ракеткой движется влево-назад и вверх для замаха. При замахе плоскость ракетки слегка отклонена назад, кисть соответственно сгибается, ручка ракетки направлена вниз, чтобы кисти было удобно приложить усилие; b) рукой с ракеткой выполняют маховое движение слева-сзадивверх направо-вперед-вниз; при соприкосновении с ракеткой мяч как бы скользит по нижней части ее от левого края к правому; c) рука с ракеткой совершает замах слева-сверху перед туловищем направо-вниз; при соприкосновении с ракеткой мяч скользит слева-снизу к середине плоскости; d) если подают длинные мячи, то первый отскок мяча должен быть вблизи задней линии стола; если подаются короткие мячи, то около сетки на половине соперника. </w:t>
      </w:r>
    </w:p>
    <w:p w:rsidR="00964D30" w:rsidRDefault="00964D30" w:rsidP="008B250D">
      <w:pPr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534">
        <w:rPr>
          <w:rFonts w:ascii="Times New Roman" w:hAnsi="Times New Roman" w:cs="Times New Roman"/>
          <w:sz w:val="24"/>
          <w:szCs w:val="24"/>
        </w:rPr>
        <w:t>1.</w:t>
      </w:r>
      <w:r w:rsidRPr="00EF069C">
        <w:rPr>
          <w:rFonts w:ascii="Times New Roman" w:hAnsi="Times New Roman" w:cs="Times New Roman"/>
          <w:b/>
          <w:bCs/>
          <w:sz w:val="24"/>
          <w:szCs w:val="24"/>
        </w:rPr>
        <w:t>5 Подача слева с нижним вращением и без вращения</w:t>
      </w:r>
      <w:r w:rsidRPr="00A63534">
        <w:rPr>
          <w:rFonts w:ascii="Times New Roman" w:hAnsi="Times New Roman" w:cs="Times New Roman"/>
          <w:sz w:val="24"/>
          <w:szCs w:val="24"/>
        </w:rPr>
        <w:t xml:space="preserve"> Основные движения: a) исходное положение то же, что и раньше. Эту подачу предпочитают игроки, пользующиеся горизонтальной хваткой. При соприкосновении с мячом ракетка расположена вертикально, мяч как бы скользит по ней снизу вверх, причем сила прилагается в направлении вперед-вниз, чтобы придать мячу вращение; b) при касании мяча плоскость ракетки расположена вертикально, отталкивает мяч, чтобы не придавать ему вращения.</w:t>
      </w:r>
    </w:p>
    <w:p w:rsidR="00964D30" w:rsidRDefault="00964D30" w:rsidP="008B250D">
      <w:pPr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534">
        <w:rPr>
          <w:rFonts w:ascii="Times New Roman" w:hAnsi="Times New Roman" w:cs="Times New Roman"/>
          <w:sz w:val="24"/>
          <w:szCs w:val="24"/>
        </w:rPr>
        <w:t xml:space="preserve"> 2 </w:t>
      </w:r>
      <w:r w:rsidRPr="00EF069C">
        <w:rPr>
          <w:rFonts w:ascii="Times New Roman" w:hAnsi="Times New Roman" w:cs="Times New Roman"/>
          <w:b/>
          <w:bCs/>
          <w:sz w:val="24"/>
          <w:szCs w:val="24"/>
        </w:rPr>
        <w:t>Подача справа с низким подбросом мяча</w:t>
      </w:r>
      <w:r w:rsidRPr="00A63534">
        <w:rPr>
          <w:rFonts w:ascii="Times New Roman" w:hAnsi="Times New Roman" w:cs="Times New Roman"/>
          <w:sz w:val="24"/>
          <w:szCs w:val="24"/>
        </w:rPr>
        <w:t>. При подаче справа с низким подбросом мяча спортсмен может стоять либо лицом к столу, либо боком. Когда соперник довольно слабо играет на правой стороне стола, спортсмен может, находясь в стойке справа, послать мяч на его правую сторону, чтобы именно справа найти возможность для атаки. Если у соперника слабая игра на левой стороне, можно, находясь слева, послать мяч из положения вполоборота направо на его левую сторону и выждать момент для атаки слева. Подача справа гибче и естественнее, чем подача слева, и игроки, пользующиеся вертикальной хваткой при подаче справа, могут сполна использовать роль плеча и кисти. Где бы ни находился спортсмен – у правой половины стола или вполоборота у левой при подаче справа, как правило, левая нога находится впереди, а правая – сзади, туловище слегка наклонено 14 вправо, колени немного согнуты, верхняя часть туловища чуть-чуть наклонена вперед. Рука с мячом находится перед туловищем, рука с ракеткой – за рукой с мячом – это часто встречающееся исходное положение для подачи справа.</w:t>
      </w:r>
    </w:p>
    <w:p w:rsidR="00964D30" w:rsidRDefault="00964D30" w:rsidP="008B250D">
      <w:pPr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534">
        <w:rPr>
          <w:rFonts w:ascii="Times New Roman" w:hAnsi="Times New Roman" w:cs="Times New Roman"/>
          <w:sz w:val="24"/>
          <w:szCs w:val="24"/>
        </w:rPr>
        <w:t xml:space="preserve"> 2.1 </w:t>
      </w:r>
      <w:r w:rsidRPr="00EF069C">
        <w:rPr>
          <w:rFonts w:ascii="Times New Roman" w:hAnsi="Times New Roman" w:cs="Times New Roman"/>
          <w:b/>
          <w:bCs/>
          <w:sz w:val="24"/>
          <w:szCs w:val="24"/>
        </w:rPr>
        <w:t>Подача справа резких длинных мячей с правым боковым верхним вращением</w:t>
      </w:r>
      <w:r w:rsidRPr="00A63534">
        <w:rPr>
          <w:rFonts w:ascii="Times New Roman" w:hAnsi="Times New Roman" w:cs="Times New Roman"/>
          <w:sz w:val="24"/>
          <w:szCs w:val="24"/>
        </w:rPr>
        <w:t xml:space="preserve"> Основные движения: a) исходное положение такое же, как было описано раньше. В то время как рука с мячом подбрасывает мяч вверх, рука с ракеткой делает замах назад-вправо-вверх. При отведении назад для замаха предплечьем кисть должна быть расслаблена, плоскость ракетки расположена почти вертикально; b) когда мяч достиг высшей точки взлета и начинает опускаться, плечо приводит предплечье в движение – оно движется сзади-справаналево-вперед, одновременно справа налево поворачивается туловище; c) в момент, когда ракетка касается мяча, большой палец сильно надавливает на левый край ракетки, одновременно кисть энергичным движением как бы встряхивается вперед, ракетка в правой части соприкасается с мячом по направлению к верхней части в центре ракетки; d) так как мяч после отскока от ракетки обладает довольно интенсивным правым боковым верхним вращением, то, перелетев через сетку, он движется вперед по диагонали в правый угол площадки соперника. </w:t>
      </w:r>
    </w:p>
    <w:p w:rsidR="00964D30" w:rsidRDefault="00964D30" w:rsidP="008B250D">
      <w:pPr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534">
        <w:rPr>
          <w:rFonts w:ascii="Times New Roman" w:hAnsi="Times New Roman" w:cs="Times New Roman"/>
          <w:sz w:val="24"/>
          <w:szCs w:val="24"/>
        </w:rPr>
        <w:t xml:space="preserve">3 </w:t>
      </w:r>
      <w:r w:rsidRPr="00EF069C">
        <w:rPr>
          <w:rFonts w:ascii="Times New Roman" w:hAnsi="Times New Roman" w:cs="Times New Roman"/>
          <w:b/>
          <w:bCs/>
          <w:sz w:val="24"/>
          <w:szCs w:val="24"/>
        </w:rPr>
        <w:t>Подача с высоким подбросом</w:t>
      </w:r>
      <w:r w:rsidRPr="00A63534">
        <w:rPr>
          <w:rFonts w:ascii="Times New Roman" w:hAnsi="Times New Roman" w:cs="Times New Roman"/>
          <w:sz w:val="24"/>
          <w:szCs w:val="24"/>
        </w:rPr>
        <w:t xml:space="preserve"> Главная особенность этой подачи заключается в том, что мяч подбрасывается на высоту 2 – 3 м и выше; по сравнению с подачей с низким подбросом здесь для падения мяча требуется более длинный отрезок времени. Этой подачей создается довольно медленный ритм игры; если соперник не привык к такой подаче, то ему довольно трудно принять ее. Мяч подбрасывают высоко, поэтому опускается он быстро, тем самым увеличивается сила воздействия мяча на ракетку, а также скорость движения руки и внезапность подачи. Хорошая подача обычно создает благоприятные условия для начала атаки или перехвата инициативы. При подаче с высоким подбросом прежде всего нужно обращать серьезное внимание на устойчивость полета мяча, стараться, чтобы мяч был брошен вверх как можно более вертикально, чтобы он опустился впереди-справа от спортсмена. Для этого при подбросе 15 локоть руки с мячом нужно приблизить к левому боку и с силой подбросить мяч вверх. Нужно следить также, чтобы точка удара по мячу не находилась слишком далеко от тела спортсмена. Лучше ударить по мячу примерно в 15 см перед собой. Важно научиться делать рукой и плечом замах назад, чтобы уверенно управлять мячом. </w:t>
      </w:r>
    </w:p>
    <w:p w:rsidR="00964D30" w:rsidRDefault="00964D30" w:rsidP="008B250D">
      <w:pPr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534">
        <w:rPr>
          <w:rFonts w:ascii="Times New Roman" w:hAnsi="Times New Roman" w:cs="Times New Roman"/>
          <w:sz w:val="24"/>
          <w:szCs w:val="24"/>
        </w:rPr>
        <w:t xml:space="preserve">3.1 </w:t>
      </w:r>
      <w:r w:rsidRPr="00EF069C">
        <w:rPr>
          <w:rFonts w:ascii="Times New Roman" w:hAnsi="Times New Roman" w:cs="Times New Roman"/>
          <w:b/>
          <w:bCs/>
          <w:sz w:val="24"/>
          <w:szCs w:val="24"/>
        </w:rPr>
        <w:t>Подача с высоким подбросом в стойке вполоборота вправо</w:t>
      </w:r>
      <w:r w:rsidRPr="00A63534">
        <w:rPr>
          <w:rFonts w:ascii="Times New Roman" w:hAnsi="Times New Roman" w:cs="Times New Roman"/>
          <w:sz w:val="24"/>
          <w:szCs w:val="24"/>
        </w:rPr>
        <w:t xml:space="preserve"> Наиболее часто встречается подача справа с высоким подбросом мяча с левым боковым нижним вращением и левым боковым верхним вращением; с высоким подбросом выполняется подача справа длинных быстрых мячей по прямой линии; с высоким подбросом выполняется подача справа коротких мячей (включая короткие мячи с боковым верхним и нижним вращением и без вращения) и т. д. </w:t>
      </w:r>
    </w:p>
    <w:p w:rsidR="00964D30" w:rsidRDefault="00964D30" w:rsidP="008B250D">
      <w:pPr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534">
        <w:rPr>
          <w:rFonts w:ascii="Times New Roman" w:hAnsi="Times New Roman" w:cs="Times New Roman"/>
          <w:sz w:val="24"/>
          <w:szCs w:val="24"/>
        </w:rPr>
        <w:t xml:space="preserve">3.2 </w:t>
      </w:r>
      <w:r w:rsidRPr="00EF069C">
        <w:rPr>
          <w:rFonts w:ascii="Times New Roman" w:hAnsi="Times New Roman" w:cs="Times New Roman"/>
          <w:b/>
          <w:bCs/>
          <w:sz w:val="24"/>
          <w:szCs w:val="24"/>
        </w:rPr>
        <w:t>Подача из стойки вполоборота вправо мячей с левым верхним боковым и левым нижним боковым вращением</w:t>
      </w:r>
      <w:r w:rsidRPr="00A63534">
        <w:rPr>
          <w:rFonts w:ascii="Times New Roman" w:hAnsi="Times New Roman" w:cs="Times New Roman"/>
          <w:sz w:val="24"/>
          <w:szCs w:val="24"/>
        </w:rPr>
        <w:t xml:space="preserve"> Основные движения: a) исходное положение такое же, как и при подаче с низким подбросом. Когда мяч достигнет высшей точки взлета и начнет опускаться, руку с ракеткой отводят вправо-вверх, плоскость ракетки вертикальна, готова к удару по мячу; b) при подаче мячей с левым боковым верхним вращением как только мяч опустится до высоты, близкой к начальной, рука с ракеткой делает замах справа-сверху налево-вниз. Мяч как бы скользит по ракетке от середины к правому краю; c) при подаче мячей с левым боковым нижним вращением рука с ракеткой выполняет замах справа-сзади-сверху влево-впередвниз. Мяч скользит по нижней части ракетки справа налево. </w:t>
      </w:r>
    </w:p>
    <w:p w:rsidR="00964D30" w:rsidRPr="00A63534" w:rsidRDefault="00964D30" w:rsidP="008B250D">
      <w:pPr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63534">
        <w:rPr>
          <w:rFonts w:ascii="Times New Roman" w:hAnsi="Times New Roman" w:cs="Times New Roman"/>
          <w:sz w:val="24"/>
          <w:szCs w:val="24"/>
        </w:rPr>
        <w:t xml:space="preserve">3.3 </w:t>
      </w:r>
      <w:r w:rsidRPr="00EF069C">
        <w:rPr>
          <w:rFonts w:ascii="Times New Roman" w:hAnsi="Times New Roman" w:cs="Times New Roman"/>
          <w:b/>
          <w:bCs/>
          <w:sz w:val="24"/>
          <w:szCs w:val="24"/>
        </w:rPr>
        <w:t>Подача в положении приседа</w:t>
      </w:r>
      <w:r w:rsidRPr="00A63534">
        <w:rPr>
          <w:rFonts w:ascii="Times New Roman" w:hAnsi="Times New Roman" w:cs="Times New Roman"/>
          <w:sz w:val="24"/>
          <w:szCs w:val="24"/>
        </w:rPr>
        <w:t xml:space="preserve"> Спортсмены, пользующиеся горизонтальной хваткой, довольно часто прибегают к этой подаче главным образом потому, что горизонтальная хватка позволяет достаточно полно использовать гибкость предплечья и кисти. Эта подача принадлежит к подачам верхнего типа. При выполнении ее ракетка обычно соприкасается с мячом в его верхней части. Следовательно, характер вращения мяча может быть не таким, как при подаче с нижним вращением. Например, когда в положении приседа мяч посылается с правым боковым верхним и нижним вращением и когда через сетку опускается на сторону соперника, он движется вперед по диагонали не на правую, а на левую половину площадки соперника, вследствие чего в решающий момент соревнований, если спортсмен применяет подачу в положении приседа, соперник не может приноровиться к ней и посылает ответный высокий мяч или допускает ошибку. 16 Выполняя эту подачу, прежде всего нужно следить, чтобы мяч подбрасывался вверх под углом не больше 45°, иначе засчитывается нарушение правил. Важно также внимательно следить за моментом удара по мячу – как правило, по мячу ударяют тогда, когда он опускается до уровня немного выше сетки. Необходимо сочетать подачу с резкой атакой. Например, если ракетка находится в правой руке, и хорошо получаются резкие атаки справа, то можно, стоя слева у стола, правой рукой выполнять подачу в положении приседа. Если спортсмен владеет атаками слева и справа, то лучше выполнять подачу, стоя на линии середины стола вполоборота вправо.</w:t>
      </w:r>
    </w:p>
    <w:p w:rsidR="00964D30" w:rsidRDefault="00964D30" w:rsidP="00FA2026">
      <w:pPr>
        <w:rPr>
          <w:rFonts w:ascii="Times New Roman" w:hAnsi="Times New Roman" w:cs="Times New Roman"/>
          <w:sz w:val="24"/>
          <w:szCs w:val="24"/>
        </w:rPr>
      </w:pPr>
    </w:p>
    <w:p w:rsidR="00964D30" w:rsidRPr="00A5775E" w:rsidRDefault="00964D30" w:rsidP="00FA202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5775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Домашнее задание:  </w:t>
      </w:r>
    </w:p>
    <w:p w:rsidR="00964D30" w:rsidRPr="00A5775E" w:rsidRDefault="00964D30" w:rsidP="00A36D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информацию по теме: Правила игры в настольный теннис.</w:t>
      </w:r>
    </w:p>
    <w:p w:rsidR="00964D30" w:rsidRDefault="00964D30" w:rsidP="000760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D4933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Pr="00AD5FD0">
        <w:rPr>
          <w:rFonts w:ascii="Times New Roman" w:hAnsi="Times New Roman" w:cs="Times New Roman"/>
          <w:b/>
          <w:bCs/>
          <w:sz w:val="24"/>
          <w:szCs w:val="24"/>
        </w:rPr>
        <w:t>выполнить</w:t>
      </w:r>
      <w:r w:rsidRPr="007D4933">
        <w:rPr>
          <w:rFonts w:ascii="Times New Roman" w:hAnsi="Times New Roman" w:cs="Times New Roman"/>
          <w:sz w:val="24"/>
          <w:szCs w:val="24"/>
        </w:rPr>
        <w:t xml:space="preserve"> (описать в конспекте) </w:t>
      </w:r>
      <w:r>
        <w:rPr>
          <w:rFonts w:ascii="Times New Roman" w:hAnsi="Times New Roman" w:cs="Times New Roman"/>
          <w:sz w:val="24"/>
          <w:szCs w:val="24"/>
        </w:rPr>
        <w:t xml:space="preserve">комплекс из 10 упражнений для развития координации движений. </w:t>
      </w:r>
    </w:p>
    <w:p w:rsidR="00964D30" w:rsidRPr="007D4933" w:rsidRDefault="00964D30" w:rsidP="00C276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D4933">
        <w:rPr>
          <w:rFonts w:ascii="Times New Roman" w:hAnsi="Times New Roman" w:cs="Times New Roman"/>
          <w:sz w:val="24"/>
          <w:szCs w:val="24"/>
        </w:rPr>
        <w:t xml:space="preserve">Выполненное задание сфотографировать(или набрать) и прислать на электронный адрес преподавателя  201964@mail.ru  до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7D493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D4933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D4933">
        <w:rPr>
          <w:rFonts w:ascii="Times New Roman" w:hAnsi="Times New Roman" w:cs="Times New Roman"/>
          <w:sz w:val="24"/>
          <w:szCs w:val="24"/>
        </w:rPr>
        <w:t>г.</w:t>
      </w:r>
    </w:p>
    <w:p w:rsidR="00964D30" w:rsidRPr="00651B7E" w:rsidRDefault="00964D30" w:rsidP="0076528D">
      <w:pPr>
        <w:rPr>
          <w:rFonts w:ascii="Times New Roman" w:hAnsi="Times New Roman" w:cs="Times New Roman"/>
          <w:sz w:val="24"/>
          <w:szCs w:val="24"/>
        </w:rPr>
      </w:pPr>
      <w:r w:rsidRPr="00651B7E">
        <w:rPr>
          <w:rFonts w:ascii="Times New Roman" w:hAnsi="Times New Roman" w:cs="Times New Roman"/>
          <w:b/>
          <w:bCs/>
          <w:sz w:val="24"/>
          <w:szCs w:val="24"/>
          <w:u w:val="single"/>
        </w:rPr>
        <w:t>Литература основная</w:t>
      </w:r>
      <w:r w:rsidRPr="00651B7E">
        <w:rPr>
          <w:rFonts w:ascii="Times New Roman" w:hAnsi="Times New Roman" w:cs="Times New Roman"/>
          <w:sz w:val="24"/>
          <w:szCs w:val="24"/>
        </w:rPr>
        <w:t>:</w:t>
      </w:r>
      <w:r w:rsidRPr="00B06A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64D30" w:rsidRPr="00130CA0" w:rsidRDefault="00964D30" w:rsidP="00130CA0">
      <w:pPr>
        <w:rPr>
          <w:rFonts w:ascii="Times New Roman" w:hAnsi="Times New Roman" w:cs="Times New Roman"/>
          <w:sz w:val="24"/>
          <w:szCs w:val="24"/>
        </w:rPr>
      </w:pPr>
      <w:r w:rsidRPr="00130CA0">
        <w:rPr>
          <w:rFonts w:ascii="Times New Roman" w:hAnsi="Times New Roman" w:cs="Times New Roman"/>
          <w:sz w:val="24"/>
          <w:szCs w:val="24"/>
        </w:rPr>
        <w:t>1. Ю.И. Портных. Спортивные  и подвижные игры: учеб. для средних  учебных заведений физ. культуры. М. «Физкультура и спорт», 1У//. 2009. – 382с.</w:t>
      </w:r>
    </w:p>
    <w:p w:rsidR="00964D30" w:rsidRPr="00130CA0" w:rsidRDefault="00964D30" w:rsidP="00130CA0">
      <w:pPr>
        <w:rPr>
          <w:rFonts w:ascii="Times New Roman" w:hAnsi="Times New Roman" w:cs="Times New Roman"/>
          <w:sz w:val="24"/>
          <w:szCs w:val="24"/>
        </w:rPr>
      </w:pPr>
      <w:r w:rsidRPr="00130CA0">
        <w:rPr>
          <w:rFonts w:ascii="Times New Roman" w:hAnsi="Times New Roman" w:cs="Times New Roman"/>
          <w:sz w:val="24"/>
          <w:szCs w:val="24"/>
        </w:rPr>
        <w:t>2.  Андреев С.Н. Футбол  – Твои игры: Кн. для  учащихся  сред. и ст. классов.  – М.: Просвещение, 1988. – 114 с.: ил.</w:t>
      </w:r>
    </w:p>
    <w:p w:rsidR="00964D30" w:rsidRPr="00130CA0" w:rsidRDefault="00964D30" w:rsidP="00130CA0">
      <w:pPr>
        <w:rPr>
          <w:rFonts w:ascii="Times New Roman" w:hAnsi="Times New Roman" w:cs="Times New Roman"/>
          <w:sz w:val="24"/>
          <w:szCs w:val="24"/>
        </w:rPr>
      </w:pPr>
      <w:r w:rsidRPr="00130CA0">
        <w:rPr>
          <w:rFonts w:ascii="Times New Roman" w:hAnsi="Times New Roman" w:cs="Times New Roman"/>
          <w:sz w:val="24"/>
          <w:szCs w:val="24"/>
        </w:rPr>
        <w:t xml:space="preserve">3. Чешихина В.В. Физическая культура и здоровый образ жизни студенческой молодежи. Учебное пособие для студентов ВУЗов. – М.: «Союз» 2000.- 266с. </w:t>
      </w:r>
    </w:p>
    <w:p w:rsidR="00964D30" w:rsidRDefault="00964D30" w:rsidP="00130C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30CA0">
        <w:rPr>
          <w:rFonts w:ascii="Times New Roman" w:hAnsi="Times New Roman" w:cs="Times New Roman"/>
          <w:sz w:val="24"/>
          <w:szCs w:val="24"/>
        </w:rPr>
        <w:t>. Спортивные игры: Совершенствование спортивного мастерства: Учеб. для студ. Заведений /Ю.Д.Савин и др., Под ред. Ю.Д.Железнякова, Ю.М. Портнова.-М.: Издательский центр «Академия», 2004.- 400 с.</w:t>
      </w:r>
    </w:p>
    <w:p w:rsidR="00964D30" w:rsidRDefault="00964D30" w:rsidP="00130CA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53724">
        <w:rPr>
          <w:rFonts w:ascii="Times New Roman" w:hAnsi="Times New Roman" w:cs="Times New Roman"/>
          <w:sz w:val="24"/>
          <w:szCs w:val="24"/>
        </w:rPr>
        <w:t>.</w:t>
      </w:r>
      <w:r w:rsidRPr="0095372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953724">
        <w:rPr>
          <w:rFonts w:ascii="Times New Roman" w:hAnsi="Times New Roman" w:cs="Times New Roman"/>
          <w:color w:val="000000"/>
          <w:sz w:val="24"/>
          <w:szCs w:val="24"/>
        </w:rPr>
        <w:t>Амелин А.Н. Настольный теннис (Азбука спорта) / А.Н. Амелин, В. А.Пашин. — 3-е изд., испр. и доп. — М., 1999.</w:t>
      </w:r>
    </w:p>
    <w:p w:rsidR="00964D30" w:rsidRPr="008505C4" w:rsidRDefault="00964D30" w:rsidP="00130CA0">
      <w:pPr>
        <w:rPr>
          <w:rFonts w:ascii="Times New Roman" w:hAnsi="Times New Roman" w:cs="Times New Roman"/>
          <w:sz w:val="24"/>
          <w:szCs w:val="24"/>
        </w:rPr>
      </w:pPr>
      <w:r w:rsidRPr="008505C4">
        <w:rPr>
          <w:rFonts w:ascii="Times New Roman" w:hAnsi="Times New Roman" w:cs="Times New Roman"/>
          <w:sz w:val="24"/>
          <w:szCs w:val="24"/>
        </w:rPr>
        <w:t>6 Барчукова Г.В. Учись играть в настольный теннис. / Г. В. Барчукова. – М. : Советский спорт, 1989. – 48 с..</w:t>
      </w:r>
    </w:p>
    <w:sectPr w:rsidR="00964D30" w:rsidRPr="008505C4" w:rsidSect="00342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152"/>
    <w:multiLevelType w:val="multilevel"/>
    <w:tmpl w:val="BB16E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517CC6"/>
    <w:multiLevelType w:val="hybridMultilevel"/>
    <w:tmpl w:val="91B08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76F61"/>
    <w:multiLevelType w:val="multilevel"/>
    <w:tmpl w:val="6FF2378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CEE08FE"/>
    <w:multiLevelType w:val="multilevel"/>
    <w:tmpl w:val="9F8070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E173E20"/>
    <w:multiLevelType w:val="multilevel"/>
    <w:tmpl w:val="48E6F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3701AB"/>
    <w:multiLevelType w:val="multilevel"/>
    <w:tmpl w:val="54FA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41A50FF7"/>
    <w:multiLevelType w:val="hybridMultilevel"/>
    <w:tmpl w:val="579EA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830D45"/>
    <w:multiLevelType w:val="multilevel"/>
    <w:tmpl w:val="9918D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F93CCB"/>
    <w:multiLevelType w:val="multilevel"/>
    <w:tmpl w:val="0D689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B435ED"/>
    <w:multiLevelType w:val="multilevel"/>
    <w:tmpl w:val="0CAC6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AB13EA"/>
    <w:multiLevelType w:val="multilevel"/>
    <w:tmpl w:val="4746C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7A2E095B"/>
    <w:multiLevelType w:val="multilevel"/>
    <w:tmpl w:val="2A78B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11"/>
  </w:num>
  <w:num w:numId="6">
    <w:abstractNumId w:val="7"/>
  </w:num>
  <w:num w:numId="7">
    <w:abstractNumId w:val="4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2316"/>
    <w:rsid w:val="00010162"/>
    <w:rsid w:val="0001413D"/>
    <w:rsid w:val="0002030D"/>
    <w:rsid w:val="0003147D"/>
    <w:rsid w:val="00041A18"/>
    <w:rsid w:val="0006131D"/>
    <w:rsid w:val="000727E5"/>
    <w:rsid w:val="0007603D"/>
    <w:rsid w:val="0009298B"/>
    <w:rsid w:val="000A08E5"/>
    <w:rsid w:val="000D4718"/>
    <w:rsid w:val="000E51B2"/>
    <w:rsid w:val="000F370B"/>
    <w:rsid w:val="00124E2D"/>
    <w:rsid w:val="00130CA0"/>
    <w:rsid w:val="00143823"/>
    <w:rsid w:val="00144F1A"/>
    <w:rsid w:val="00152DFD"/>
    <w:rsid w:val="00192316"/>
    <w:rsid w:val="001937E3"/>
    <w:rsid w:val="001975A2"/>
    <w:rsid w:val="001A0090"/>
    <w:rsid w:val="001A5A46"/>
    <w:rsid w:val="001B5A4B"/>
    <w:rsid w:val="00204AD9"/>
    <w:rsid w:val="0023748E"/>
    <w:rsid w:val="00237B78"/>
    <w:rsid w:val="00242EBE"/>
    <w:rsid w:val="00254BF4"/>
    <w:rsid w:val="00260360"/>
    <w:rsid w:val="00270564"/>
    <w:rsid w:val="00280F8F"/>
    <w:rsid w:val="002A3221"/>
    <w:rsid w:val="002A5E7F"/>
    <w:rsid w:val="002D53CA"/>
    <w:rsid w:val="00333334"/>
    <w:rsid w:val="00342860"/>
    <w:rsid w:val="00373BA9"/>
    <w:rsid w:val="00386E7D"/>
    <w:rsid w:val="003903FF"/>
    <w:rsid w:val="0039135D"/>
    <w:rsid w:val="003A16A8"/>
    <w:rsid w:val="003A3B8F"/>
    <w:rsid w:val="003C210D"/>
    <w:rsid w:val="003D70CD"/>
    <w:rsid w:val="003F4581"/>
    <w:rsid w:val="00423F00"/>
    <w:rsid w:val="0047110A"/>
    <w:rsid w:val="004734C3"/>
    <w:rsid w:val="004F1BFD"/>
    <w:rsid w:val="00515899"/>
    <w:rsid w:val="005201F5"/>
    <w:rsid w:val="00547241"/>
    <w:rsid w:val="0055518B"/>
    <w:rsid w:val="005706A9"/>
    <w:rsid w:val="00573C44"/>
    <w:rsid w:val="00574EAB"/>
    <w:rsid w:val="005810C9"/>
    <w:rsid w:val="00587373"/>
    <w:rsid w:val="005A3C5C"/>
    <w:rsid w:val="005A6103"/>
    <w:rsid w:val="005B08CA"/>
    <w:rsid w:val="005D5A69"/>
    <w:rsid w:val="005D73EC"/>
    <w:rsid w:val="005F7008"/>
    <w:rsid w:val="00610CB0"/>
    <w:rsid w:val="00620A22"/>
    <w:rsid w:val="006301C7"/>
    <w:rsid w:val="00651282"/>
    <w:rsid w:val="00651B7E"/>
    <w:rsid w:val="00667FB7"/>
    <w:rsid w:val="00684BB5"/>
    <w:rsid w:val="00690B4D"/>
    <w:rsid w:val="00693AD6"/>
    <w:rsid w:val="006A609F"/>
    <w:rsid w:val="006B609E"/>
    <w:rsid w:val="006B6B98"/>
    <w:rsid w:val="006B7E22"/>
    <w:rsid w:val="006D2939"/>
    <w:rsid w:val="006D303B"/>
    <w:rsid w:val="006F023D"/>
    <w:rsid w:val="006F0E90"/>
    <w:rsid w:val="0070657E"/>
    <w:rsid w:val="00722F1A"/>
    <w:rsid w:val="007323B0"/>
    <w:rsid w:val="00740E1F"/>
    <w:rsid w:val="0074466B"/>
    <w:rsid w:val="007502F1"/>
    <w:rsid w:val="00762982"/>
    <w:rsid w:val="0076528D"/>
    <w:rsid w:val="007A36B0"/>
    <w:rsid w:val="007B1200"/>
    <w:rsid w:val="007B2D4F"/>
    <w:rsid w:val="007C2BC2"/>
    <w:rsid w:val="007D4933"/>
    <w:rsid w:val="008103E3"/>
    <w:rsid w:val="00812132"/>
    <w:rsid w:val="00817FD0"/>
    <w:rsid w:val="008241DE"/>
    <w:rsid w:val="00830FDA"/>
    <w:rsid w:val="00840D3B"/>
    <w:rsid w:val="008505C4"/>
    <w:rsid w:val="008529AF"/>
    <w:rsid w:val="00865ABF"/>
    <w:rsid w:val="00871C65"/>
    <w:rsid w:val="008917CB"/>
    <w:rsid w:val="00895C1E"/>
    <w:rsid w:val="008B02CD"/>
    <w:rsid w:val="008B250D"/>
    <w:rsid w:val="008C538F"/>
    <w:rsid w:val="008E25F6"/>
    <w:rsid w:val="008F1388"/>
    <w:rsid w:val="00912870"/>
    <w:rsid w:val="00916E45"/>
    <w:rsid w:val="00953724"/>
    <w:rsid w:val="00957CEC"/>
    <w:rsid w:val="00964D30"/>
    <w:rsid w:val="009B00D4"/>
    <w:rsid w:val="009F19A9"/>
    <w:rsid w:val="009F440D"/>
    <w:rsid w:val="00A153A7"/>
    <w:rsid w:val="00A27B98"/>
    <w:rsid w:val="00A36D02"/>
    <w:rsid w:val="00A5775E"/>
    <w:rsid w:val="00A63534"/>
    <w:rsid w:val="00A66AF8"/>
    <w:rsid w:val="00A80E88"/>
    <w:rsid w:val="00A82699"/>
    <w:rsid w:val="00A83A17"/>
    <w:rsid w:val="00A961E1"/>
    <w:rsid w:val="00AD5FD0"/>
    <w:rsid w:val="00B06A30"/>
    <w:rsid w:val="00B1648A"/>
    <w:rsid w:val="00B27B83"/>
    <w:rsid w:val="00B43350"/>
    <w:rsid w:val="00B75F6E"/>
    <w:rsid w:val="00B92ED9"/>
    <w:rsid w:val="00BC2FE1"/>
    <w:rsid w:val="00BC5834"/>
    <w:rsid w:val="00BC68DB"/>
    <w:rsid w:val="00BE3B34"/>
    <w:rsid w:val="00BF7D86"/>
    <w:rsid w:val="00C138EC"/>
    <w:rsid w:val="00C1762F"/>
    <w:rsid w:val="00C2763D"/>
    <w:rsid w:val="00C55AED"/>
    <w:rsid w:val="00C66D20"/>
    <w:rsid w:val="00C900F3"/>
    <w:rsid w:val="00C94717"/>
    <w:rsid w:val="00CA4FE9"/>
    <w:rsid w:val="00CB73EB"/>
    <w:rsid w:val="00CD06AB"/>
    <w:rsid w:val="00CE2663"/>
    <w:rsid w:val="00CE7981"/>
    <w:rsid w:val="00D03B32"/>
    <w:rsid w:val="00D1567B"/>
    <w:rsid w:val="00D15822"/>
    <w:rsid w:val="00D15936"/>
    <w:rsid w:val="00D172B6"/>
    <w:rsid w:val="00D26C94"/>
    <w:rsid w:val="00D510AC"/>
    <w:rsid w:val="00D53A4E"/>
    <w:rsid w:val="00D81750"/>
    <w:rsid w:val="00D84771"/>
    <w:rsid w:val="00D95C7C"/>
    <w:rsid w:val="00DA049E"/>
    <w:rsid w:val="00DC5B89"/>
    <w:rsid w:val="00DE7BDB"/>
    <w:rsid w:val="00DF1EAC"/>
    <w:rsid w:val="00DF2073"/>
    <w:rsid w:val="00DF3FE9"/>
    <w:rsid w:val="00E16A0A"/>
    <w:rsid w:val="00E32177"/>
    <w:rsid w:val="00E35A95"/>
    <w:rsid w:val="00E40FC6"/>
    <w:rsid w:val="00E73800"/>
    <w:rsid w:val="00E830FF"/>
    <w:rsid w:val="00E92380"/>
    <w:rsid w:val="00EB447C"/>
    <w:rsid w:val="00EB6DCB"/>
    <w:rsid w:val="00EC12C3"/>
    <w:rsid w:val="00EC681F"/>
    <w:rsid w:val="00ED6927"/>
    <w:rsid w:val="00ED6F3F"/>
    <w:rsid w:val="00EE5F30"/>
    <w:rsid w:val="00EF069C"/>
    <w:rsid w:val="00EF4DAA"/>
    <w:rsid w:val="00F225C5"/>
    <w:rsid w:val="00F234B2"/>
    <w:rsid w:val="00F51180"/>
    <w:rsid w:val="00F66573"/>
    <w:rsid w:val="00F839F7"/>
    <w:rsid w:val="00FA0390"/>
    <w:rsid w:val="00FA1B42"/>
    <w:rsid w:val="00FA2026"/>
    <w:rsid w:val="00FA397D"/>
    <w:rsid w:val="00FB4FD1"/>
    <w:rsid w:val="00FC208E"/>
    <w:rsid w:val="00FC300F"/>
    <w:rsid w:val="00FE7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BC2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5A61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locked/>
    <w:rsid w:val="005201F5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F1EAC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D6F3F"/>
    <w:rPr>
      <w:rFonts w:ascii="Cambria" w:hAnsi="Cambria" w:cs="Cambria"/>
      <w:b/>
      <w:bCs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F2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20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B00D4"/>
    <w:pPr>
      <w:ind w:left="720"/>
    </w:pPr>
  </w:style>
  <w:style w:type="character" w:styleId="Hyperlink">
    <w:name w:val="Hyperlink"/>
    <w:basedOn w:val="DefaultParagraphFont"/>
    <w:uiPriority w:val="99"/>
    <w:semiHidden/>
    <w:rsid w:val="00F234B2"/>
    <w:rPr>
      <w:color w:val="0000FF"/>
      <w:u w:val="single"/>
    </w:rPr>
  </w:style>
  <w:style w:type="paragraph" w:styleId="NormalWeb">
    <w:name w:val="Normal (Web)"/>
    <w:basedOn w:val="Normal"/>
    <w:uiPriority w:val="99"/>
    <w:rsid w:val="005201F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C55AED"/>
    <w:rPr>
      <w:b/>
      <w:bCs/>
    </w:rPr>
  </w:style>
  <w:style w:type="character" w:styleId="Emphasis">
    <w:name w:val="Emphasis"/>
    <w:basedOn w:val="DefaultParagraphFont"/>
    <w:uiPriority w:val="99"/>
    <w:qFormat/>
    <w:locked/>
    <w:rsid w:val="00C55A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55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5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5</Pages>
  <Words>2161</Words>
  <Characters>12320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subject/>
  <dc:creator>123</dc:creator>
  <cp:keywords/>
  <dc:description/>
  <cp:lastModifiedBy>Татьяна</cp:lastModifiedBy>
  <cp:revision>3</cp:revision>
  <dcterms:created xsi:type="dcterms:W3CDTF">2021-10-11T14:44:00Z</dcterms:created>
  <dcterms:modified xsi:type="dcterms:W3CDTF">2021-10-11T14:49:00Z</dcterms:modified>
</cp:coreProperties>
</file>